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Arial" w:hAnsi="Arial" w:eastAsia="宋体" w:cs="Arial"/>
          <w:b/>
          <w:kern w:val="0"/>
          <w:sz w:val="32"/>
          <w:szCs w:val="32"/>
        </w:rPr>
      </w:pPr>
      <w:r>
        <w:rPr>
          <w:rFonts w:ascii="Arial" w:hAnsi="Arial" w:eastAsia="宋体" w:cs="Arial"/>
          <w:b/>
          <w:kern w:val="0"/>
          <w:sz w:val="32"/>
          <w:szCs w:val="32"/>
        </w:rPr>
        <w:t>广东医科大学附属医院</w:t>
      </w:r>
      <w:r>
        <w:rPr>
          <w:rFonts w:hint="eastAsia" w:ascii="Arial" w:hAnsi="Arial" w:eastAsia="宋体" w:cs="Arial"/>
          <w:b/>
          <w:kern w:val="0"/>
          <w:sz w:val="32"/>
          <w:szCs w:val="32"/>
        </w:rPr>
        <w:t>医疗设备（10万元以下）</w:t>
      </w:r>
    </w:p>
    <w:p>
      <w:pPr>
        <w:widowControl/>
        <w:jc w:val="center"/>
        <w:rPr>
          <w:rFonts w:ascii="Arial" w:hAnsi="Arial" w:eastAsia="宋体" w:cs="Arial"/>
          <w:b/>
          <w:kern w:val="0"/>
          <w:sz w:val="32"/>
          <w:szCs w:val="32"/>
        </w:rPr>
      </w:pPr>
      <w:r>
        <w:rPr>
          <w:rFonts w:hint="eastAsia" w:ascii="Arial" w:hAnsi="Arial" w:eastAsia="宋体" w:cs="Arial"/>
          <w:b/>
          <w:kern w:val="0"/>
          <w:sz w:val="32"/>
          <w:szCs w:val="32"/>
        </w:rPr>
        <w:t>和配套专机专用耗材</w:t>
      </w:r>
      <w:r>
        <w:rPr>
          <w:rFonts w:ascii="Arial" w:hAnsi="Arial" w:eastAsia="宋体" w:cs="Arial"/>
          <w:b/>
          <w:kern w:val="0"/>
          <w:sz w:val="32"/>
          <w:szCs w:val="32"/>
        </w:rPr>
        <w:t>咨询遴选</w:t>
      </w:r>
    </w:p>
    <w:p>
      <w:pPr>
        <w:widowControl/>
        <w:jc w:val="center"/>
        <w:rPr>
          <w:rFonts w:ascii="Arial" w:hAnsi="Arial" w:eastAsia="宋体" w:cs="Arial"/>
          <w:b/>
          <w:kern w:val="0"/>
          <w:sz w:val="32"/>
          <w:szCs w:val="32"/>
        </w:rPr>
      </w:pPr>
      <w:r>
        <w:rPr>
          <w:rFonts w:ascii="Arial" w:hAnsi="Arial" w:eastAsia="宋体" w:cs="Arial"/>
          <w:b/>
          <w:kern w:val="0"/>
          <w:sz w:val="32"/>
          <w:szCs w:val="32"/>
        </w:rPr>
        <w:t>用户需求</w:t>
      </w:r>
    </w:p>
    <w:tbl>
      <w:tblPr>
        <w:tblStyle w:val="4"/>
        <w:tblW w:w="11586" w:type="dxa"/>
        <w:jc w:val="center"/>
        <w:tblLayout w:type="autofit"/>
        <w:tblCellMar>
          <w:top w:w="63" w:type="dxa"/>
          <w:left w:w="63" w:type="dxa"/>
          <w:bottom w:w="63" w:type="dxa"/>
          <w:right w:w="63" w:type="dxa"/>
        </w:tblCellMar>
      </w:tblPr>
      <w:tblGrid>
        <w:gridCol w:w="575"/>
        <w:gridCol w:w="808"/>
        <w:gridCol w:w="308"/>
        <w:gridCol w:w="553"/>
        <w:gridCol w:w="284"/>
        <w:gridCol w:w="818"/>
        <w:gridCol w:w="127"/>
        <w:gridCol w:w="910"/>
        <w:gridCol w:w="98"/>
        <w:gridCol w:w="44"/>
        <w:gridCol w:w="1092"/>
        <w:gridCol w:w="443"/>
        <w:gridCol w:w="697"/>
        <w:gridCol w:w="98"/>
        <w:gridCol w:w="793"/>
        <w:gridCol w:w="555"/>
        <w:gridCol w:w="98"/>
        <w:gridCol w:w="740"/>
        <w:gridCol w:w="134"/>
        <w:gridCol w:w="1039"/>
        <w:gridCol w:w="1329"/>
        <w:gridCol w:w="43"/>
      </w:tblGrid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411" w:hRule="atLeast"/>
          <w:jc w:val="center"/>
        </w:trPr>
        <w:tc>
          <w:tcPr>
            <w:tcW w:w="138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0160" w:type="dxa"/>
            <w:gridSpan w:val="1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全自动核酸提取仪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417" w:hRule="atLeast"/>
          <w:jc w:val="center"/>
        </w:trPr>
        <w:tc>
          <w:tcPr>
            <w:tcW w:w="13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1.65</w:t>
            </w:r>
            <w:r>
              <w:rPr>
                <w:rFonts w:ascii="Arial" w:hAnsi="Arial" w:eastAsia="宋体" w:cs="Arial"/>
                <w:kern w:val="0"/>
                <w:sz w:val="15"/>
                <w:szCs w:val="15"/>
              </w:rPr>
              <w:t> </w:t>
            </w: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万</w:t>
            </w:r>
          </w:p>
        </w:tc>
        <w:tc>
          <w:tcPr>
            <w:tcW w:w="94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05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15"/>
                <w:szCs w:val="15"/>
              </w:rPr>
              <w:t> </w:t>
            </w: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  6</w:t>
            </w:r>
          </w:p>
        </w:tc>
        <w:tc>
          <w:tcPr>
            <w:tcW w:w="153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58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    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台</w:t>
            </w:r>
          </w:p>
        </w:tc>
        <w:tc>
          <w:tcPr>
            <w:tcW w:w="139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250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9.9万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417" w:hRule="atLeast"/>
          <w:jc w:val="center"/>
        </w:trPr>
        <w:tc>
          <w:tcPr>
            <w:tcW w:w="11543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0"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spacing w:val="-20"/>
                <w:kern w:val="0"/>
                <w:sz w:val="24"/>
                <w:szCs w:val="24"/>
              </w:rPr>
              <w:t>一、申请理由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417" w:hRule="atLeast"/>
          <w:jc w:val="center"/>
        </w:trPr>
        <w:tc>
          <w:tcPr>
            <w:tcW w:w="11543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现阶段全球疫情严重，国内疫情防控工作仍然严峻，目前新冠核酸检测工作量达每日2000人份，按照目前的仪器设备每日检测量上限为800份左右，为了提高检测通量，提升日检测能力以应对大规模筛查，减少人员成本，确保新冠核酸按时按量完成，应对当下疫情，现申请购买两种牌子的全自动核酸提取仪，每种牌子提取仪三台，以保障日后大规模筛查时试剂耗材供应顺利，同时满足新冠核酸检测复查时用不同牌子的提取仪复查的需求。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615" w:hRule="atLeast"/>
          <w:jc w:val="center"/>
        </w:trPr>
        <w:tc>
          <w:tcPr>
            <w:tcW w:w="11543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0"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spacing w:val="-20"/>
                <w:kern w:val="0"/>
                <w:sz w:val="24"/>
                <w:szCs w:val="24"/>
              </w:rPr>
              <w:t>二、设备功能要求、配</w:t>
            </w: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 </w:t>
            </w:r>
            <w:r>
              <w:rPr>
                <w:rFonts w:ascii="Arial" w:hAnsi="Arial" w:eastAsia="宋体" w:cs="Arial"/>
                <w:b/>
                <w:bCs/>
                <w:spacing w:val="-20"/>
                <w:kern w:val="0"/>
                <w:sz w:val="24"/>
                <w:szCs w:val="24"/>
              </w:rPr>
              <w:t>置、</w:t>
            </w: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</w:rPr>
              <w:t>售后服务要求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604" w:hRule="atLeast"/>
          <w:jc w:val="center"/>
        </w:trPr>
        <w:tc>
          <w:tcPr>
            <w:tcW w:w="11543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15"/>
                <w:szCs w:val="15"/>
              </w:rPr>
              <w:t> 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一、</w:t>
            </w:r>
            <w:r>
              <w:rPr>
                <w:rFonts w:ascii="Arial" w:hAnsi="Arial" w:eastAsia="宋体" w:cs="Arial"/>
                <w:kern w:val="0"/>
                <w:sz w:val="15"/>
                <w:szCs w:val="15"/>
              </w:rPr>
              <w:t> </w:t>
            </w: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设备功能要求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1）该仪器含有紫外消毒模块、通风设施、气溶胶高效过滤器、负压排气功能，能够保证提取过程中的生物安全；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2）含有智能紫外灯消毒与自动关机，不需要再次进入实验室关机，延长仪器使用寿命；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3）智能多维度故障提醒，实现一键故障自动清除；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4）12min完成96个样本核酸提取，提取效率高；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5）故障报警提示，确保实验安全舱门误开，程序暂停，关闭舱门后继续运行；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6）意外断电且恢复供电后，可选择继续运行实验；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二、</w:t>
            </w:r>
            <w:r>
              <w:rPr>
                <w:rFonts w:ascii="Arial" w:hAnsi="Arial" w:eastAsia="宋体" w:cs="Arial"/>
                <w:kern w:val="0"/>
                <w:sz w:val="15"/>
                <w:szCs w:val="15"/>
              </w:rPr>
              <w:t> </w:t>
            </w: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配置要求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全自动核酸提取仪，利用磁珠法提取，由外观、内舱两大结构组成。外观组成中，触控式中控液晶屏和可视化的操作玻璃仓一般必不可少，以方便使用者更灵活、机动地操控仪器。仪器内舱包括支持磁棒运作的机械运动件、用来裂解细胞及充分洗脱核酸的加热模块，以及匹配消毒灭菌避免交叉污染的紫外灯设备。</w:t>
            </w:r>
          </w:p>
          <w:p>
            <w:pPr>
              <w:widowControl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    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三、</w:t>
            </w:r>
            <w:r>
              <w:rPr>
                <w:rFonts w:ascii="Arial" w:hAnsi="Arial" w:eastAsia="宋体" w:cs="Arial"/>
                <w:kern w:val="0"/>
                <w:sz w:val="15"/>
                <w:szCs w:val="15"/>
              </w:rPr>
              <w:t> </w:t>
            </w: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售后服务要求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1.提供免费安装调试、人员培训；人员培训计划：对用户操作人员进行常规操作、保养、维护培训，直到学会为止，并提供全套资料，以指导操作、保养及常规维护。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2.在收到我科故障投诉后，厂家技术工程师会第一时间予以联系并处理。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3.24小时为用户提供电话咨询，解答疑难，不分节假日。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4836" w:hRule="atLeast"/>
          <w:jc w:val="center"/>
        </w:trPr>
        <w:tc>
          <w:tcPr>
            <w:tcW w:w="11543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配置清单：</w:t>
            </w:r>
          </w:p>
          <w:tbl>
            <w:tblPr>
              <w:tblStyle w:val="4"/>
              <w:tblW w:w="10798" w:type="dxa"/>
              <w:tblInd w:w="96" w:type="dxa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55"/>
              <w:gridCol w:w="4062"/>
              <w:gridCol w:w="2750"/>
              <w:gridCol w:w="3231"/>
            </w:tblGrid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1" w:hRule="atLeast"/>
              </w:trPr>
              <w:tc>
                <w:tcPr>
                  <w:tcW w:w="75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00B0F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b/>
                      <w:bCs/>
                      <w:color w:val="000000"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4062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00B0F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b/>
                      <w:bCs/>
                      <w:color w:val="000000"/>
                      <w:kern w:val="0"/>
                      <w:sz w:val="22"/>
                    </w:rPr>
                    <w:t>部件名称</w:t>
                  </w:r>
                </w:p>
              </w:tc>
              <w:tc>
                <w:tcPr>
                  <w:tcW w:w="2750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00B0F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b/>
                      <w:bCs/>
                      <w:color w:val="000000"/>
                      <w:kern w:val="0"/>
                      <w:sz w:val="22"/>
                    </w:rPr>
                    <w:t>单位</w:t>
                  </w:r>
                </w:p>
              </w:tc>
              <w:tc>
                <w:tcPr>
                  <w:tcW w:w="323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00B0F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b/>
                      <w:bCs/>
                      <w:color w:val="000000"/>
                      <w:kern w:val="0"/>
                      <w:sz w:val="22"/>
                    </w:rPr>
                    <w:t>数量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1" w:hRule="atLeast"/>
              </w:trPr>
              <w:tc>
                <w:tcPr>
                  <w:tcW w:w="755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4062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全自动核酸提取仪</w:t>
                  </w:r>
                </w:p>
              </w:tc>
              <w:tc>
                <w:tcPr>
                  <w:tcW w:w="2750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PCS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1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1" w:hRule="atLeast"/>
              </w:trPr>
              <w:tc>
                <w:tcPr>
                  <w:tcW w:w="755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4062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电源线</w:t>
                  </w:r>
                </w:p>
              </w:tc>
              <w:tc>
                <w:tcPr>
                  <w:tcW w:w="2750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PCS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1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1" w:hRule="atLeast"/>
              </w:trPr>
              <w:tc>
                <w:tcPr>
                  <w:tcW w:w="755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4062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交流进线保险250VAC/10A</w:t>
                  </w:r>
                </w:p>
              </w:tc>
              <w:tc>
                <w:tcPr>
                  <w:tcW w:w="2750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PCS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2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1" w:hRule="atLeast"/>
              </w:trPr>
              <w:tc>
                <w:tcPr>
                  <w:tcW w:w="755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4</w:t>
                  </w:r>
                </w:p>
              </w:tc>
              <w:tc>
                <w:tcPr>
                  <w:tcW w:w="4062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全自动核酸提取仪使用说明书</w:t>
                  </w:r>
                </w:p>
              </w:tc>
              <w:tc>
                <w:tcPr>
                  <w:tcW w:w="2750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PCS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1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1" w:hRule="atLeast"/>
              </w:trPr>
              <w:tc>
                <w:tcPr>
                  <w:tcW w:w="755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5</w:t>
                  </w:r>
                </w:p>
              </w:tc>
              <w:tc>
                <w:tcPr>
                  <w:tcW w:w="4062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保修卡</w:t>
                  </w:r>
                </w:p>
              </w:tc>
              <w:tc>
                <w:tcPr>
                  <w:tcW w:w="2750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PCS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1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1" w:hRule="atLeast"/>
              </w:trPr>
              <w:tc>
                <w:tcPr>
                  <w:tcW w:w="755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6</w:t>
                  </w:r>
                </w:p>
              </w:tc>
              <w:tc>
                <w:tcPr>
                  <w:tcW w:w="4062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合格证（中文）</w:t>
                  </w:r>
                </w:p>
              </w:tc>
              <w:tc>
                <w:tcPr>
                  <w:tcW w:w="2750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PCS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1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1" w:hRule="atLeast"/>
              </w:trPr>
              <w:tc>
                <w:tcPr>
                  <w:tcW w:w="755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7</w:t>
                  </w:r>
                </w:p>
              </w:tc>
              <w:tc>
                <w:tcPr>
                  <w:tcW w:w="4062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全自动核酸提取仪用户验收单</w:t>
                  </w:r>
                </w:p>
              </w:tc>
              <w:tc>
                <w:tcPr>
                  <w:tcW w:w="2750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PCS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1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6" w:hRule="atLeast"/>
              </w:trPr>
              <w:tc>
                <w:tcPr>
                  <w:tcW w:w="755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8</w:t>
                  </w:r>
                </w:p>
              </w:tc>
              <w:tc>
                <w:tcPr>
                  <w:tcW w:w="4062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全自动核酸提取仪装箱清单</w:t>
                  </w:r>
                </w:p>
              </w:tc>
              <w:tc>
                <w:tcPr>
                  <w:tcW w:w="2750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PCS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before="100" w:beforeAutospacing="1" w:after="100" w:afterAutospacing="1"/>
                    <w:jc w:val="center"/>
                    <w:textAlignment w:val="center"/>
                    <w:rPr>
                      <w:rFonts w:ascii="Arial" w:hAnsi="Arial" w:eastAsia="宋体" w:cs="Arial"/>
                      <w:kern w:val="0"/>
                      <w:sz w:val="15"/>
                      <w:szCs w:val="15"/>
                    </w:rPr>
                  </w:pPr>
                  <w:r>
                    <w:rPr>
                      <w:rFonts w:ascii="Arial" w:hAnsi="Arial" w:eastAsia="宋体" w:cs="Arial"/>
                      <w:color w:val="000000"/>
                      <w:kern w:val="0"/>
                      <w:sz w:val="22"/>
                    </w:rPr>
                    <w:t>1</w:t>
                  </w:r>
                </w:p>
              </w:tc>
            </w:tr>
          </w:tbl>
          <w:p>
            <w:pPr>
              <w:widowControl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15"/>
                <w:szCs w:val="15"/>
              </w:rPr>
              <w:t> 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1127" w:hRule="atLeast"/>
          <w:jc w:val="center"/>
        </w:trPr>
        <w:tc>
          <w:tcPr>
            <w:tcW w:w="11543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</w:rPr>
              <w:t>售后服务要求：（第一、二项是固定要求，如有其它要求可增加）</w:t>
            </w:r>
          </w:p>
          <w:p>
            <w:pPr>
              <w:widowControl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15"/>
                <w:szCs w:val="15"/>
              </w:rPr>
              <w:t> </w:t>
            </w: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1、免费提供联网</w:t>
            </w:r>
          </w:p>
          <w:p>
            <w:pPr>
              <w:widowControl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24"/>
                <w:szCs w:val="24"/>
              </w:rPr>
              <w:t>2、终身免费质保</w:t>
            </w:r>
          </w:p>
          <w:p>
            <w:pPr>
              <w:widowControl/>
              <w:ind w:firstLine="90"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kern w:val="0"/>
                <w:sz w:val="15"/>
                <w:szCs w:val="15"/>
              </w:rPr>
              <w:t> 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413" w:hRule="atLeast"/>
          <w:jc w:val="center"/>
        </w:trPr>
        <w:tc>
          <w:tcPr>
            <w:tcW w:w="2244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所推荐该项目设备名称</w:t>
            </w:r>
          </w:p>
        </w:tc>
        <w:tc>
          <w:tcPr>
            <w:tcW w:w="213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品牌、产地</w:t>
            </w:r>
          </w:p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spacing w:val="-20"/>
                <w:kern w:val="0"/>
                <w:sz w:val="18"/>
                <w:szCs w:val="18"/>
              </w:rPr>
              <w:t>（设备类填写）</w:t>
            </w:r>
          </w:p>
        </w:tc>
        <w:tc>
          <w:tcPr>
            <w:tcW w:w="2374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60" w:lineRule="atLeast"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规格、型号</w:t>
            </w:r>
          </w:p>
          <w:p>
            <w:pPr>
              <w:widowControl/>
              <w:spacing w:line="260" w:lineRule="atLeast"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8"/>
                <w:szCs w:val="18"/>
              </w:rPr>
              <w:t>（设备类填写）</w:t>
            </w:r>
          </w:p>
        </w:tc>
        <w:tc>
          <w:tcPr>
            <w:tcW w:w="144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33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参考价（万元）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423" w:hRule="atLeast"/>
          <w:jc w:val="center"/>
        </w:trPr>
        <w:tc>
          <w:tcPr>
            <w:tcW w:w="2244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 </w:t>
            </w:r>
            <w:r>
              <w:rPr>
                <w:rFonts w:ascii="Arial" w:hAnsi="Arial" w:eastAsia="宋体" w:cs="Arial"/>
                <w:b/>
                <w:bCs/>
                <w:kern w:val="0"/>
                <w:sz w:val="18"/>
                <w:szCs w:val="18"/>
              </w:rPr>
              <w:t>全自动核酸提取仪</w:t>
            </w:r>
          </w:p>
        </w:tc>
        <w:tc>
          <w:tcPr>
            <w:tcW w:w="213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</w:p>
        </w:tc>
        <w:tc>
          <w:tcPr>
            <w:tcW w:w="237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435" w:hRule="atLeast"/>
          <w:jc w:val="center"/>
        </w:trPr>
        <w:tc>
          <w:tcPr>
            <w:tcW w:w="11543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2"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三、耗材需求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trHeight w:val="497" w:hRule="atLeast"/>
          <w:jc w:val="center"/>
        </w:trPr>
        <w:tc>
          <w:tcPr>
            <w:tcW w:w="5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</w:rPr>
              <w:t>检查项目需求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</w:rPr>
              <w:t>耗材功能需求</w:t>
            </w:r>
          </w:p>
        </w:tc>
        <w:tc>
          <w:tcPr>
            <w:tcW w:w="165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</w:rPr>
              <w:t>耗材名称（按照医疗注册证产品名称填写）</w:t>
            </w:r>
          </w:p>
        </w:tc>
        <w:tc>
          <w:tcPr>
            <w:tcW w:w="113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生产企业</w:t>
            </w:r>
          </w:p>
        </w:tc>
        <w:tc>
          <w:tcPr>
            <w:tcW w:w="113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包装规格</w:t>
            </w:r>
          </w:p>
        </w:tc>
        <w:tc>
          <w:tcPr>
            <w:tcW w:w="123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</w:rPr>
              <w:t>最小计量单位/人份</w:t>
            </w:r>
          </w:p>
        </w:tc>
        <w:tc>
          <w:tcPr>
            <w:tcW w:w="144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</w:rPr>
              <w:t>单价最高限价（元）</w:t>
            </w:r>
          </w:p>
        </w:tc>
        <w:tc>
          <w:tcPr>
            <w:tcW w:w="87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</w:rPr>
              <w:t>年度估计用量</w:t>
            </w:r>
          </w:p>
        </w:tc>
        <w:tc>
          <w:tcPr>
            <w:tcW w:w="10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</w:rPr>
              <w:t>年预算（元）</w:t>
            </w:r>
          </w:p>
        </w:tc>
        <w:tc>
          <w:tcPr>
            <w:tcW w:w="13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</w:rPr>
              <w:t>参考价（管理部门填写）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trHeight w:val="1692" w:hRule="atLeast"/>
          <w:jc w:val="center"/>
        </w:trPr>
        <w:tc>
          <w:tcPr>
            <w:tcW w:w="5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8"/>
                <w:szCs w:val="18"/>
              </w:rPr>
              <w:t>新冠核酸检测</w:t>
            </w: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 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8"/>
                <w:szCs w:val="18"/>
              </w:rPr>
              <w:t>核酸提纯</w:t>
            </w: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 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8"/>
                <w:szCs w:val="18"/>
              </w:rPr>
              <w:t>核酸提取试剂盒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</w:p>
        </w:tc>
        <w:tc>
          <w:tcPr>
            <w:tcW w:w="123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 </w:t>
            </w:r>
            <w:r>
              <w:rPr>
                <w:rFonts w:ascii="Arial" w:hAnsi="Arial" w:eastAsia="宋体" w:cs="Arial"/>
                <w:b/>
                <w:bCs/>
                <w:kern w:val="0"/>
                <w:sz w:val="18"/>
                <w:szCs w:val="18"/>
              </w:rPr>
              <w:t>人份</w:t>
            </w:r>
          </w:p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 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 </w:t>
            </w:r>
            <w:r>
              <w:rPr>
                <w:rFonts w:ascii="Arial" w:hAnsi="Arial" w:eastAsia="宋体" w:cs="Arial"/>
                <w:b/>
                <w:bCs/>
                <w:kern w:val="0"/>
                <w:sz w:val="18"/>
                <w:szCs w:val="18"/>
              </w:rPr>
              <w:t>7.98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</w:rPr>
              <w:t>元/人份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8"/>
                <w:szCs w:val="18"/>
              </w:rPr>
              <w:t>240000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18"/>
                <w:szCs w:val="18"/>
              </w:rPr>
              <w:t>1915200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405" w:hRule="atLeast"/>
          <w:jc w:val="center"/>
        </w:trPr>
        <w:tc>
          <w:tcPr>
            <w:tcW w:w="11543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三、交货时间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3" w:type="dxa"/>
          <w:trHeight w:val="615" w:hRule="atLeast"/>
          <w:jc w:val="center"/>
        </w:trPr>
        <w:tc>
          <w:tcPr>
            <w:tcW w:w="11543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baseline"/>
              <w:rPr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合同签订后</w:t>
            </w:r>
            <w:r>
              <w:rPr>
                <w:rFonts w:ascii="Arial" w:hAnsi="Arial" w:eastAsia="宋体" w:cs="Arial"/>
                <w:b/>
                <w:bCs/>
                <w:kern w:val="0"/>
                <w:sz w:val="15"/>
                <w:szCs w:val="15"/>
              </w:rPr>
              <w:t> 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  <w:u w:val="single"/>
              </w:rPr>
              <w:t>1  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  <w:szCs w:val="24"/>
              </w:rPr>
              <w:t>个月内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92D"/>
    <w:rsid w:val="002B43D9"/>
    <w:rsid w:val="004B3812"/>
    <w:rsid w:val="008F7A06"/>
    <w:rsid w:val="009C192D"/>
    <w:rsid w:val="00B569D8"/>
    <w:rsid w:val="00C02C64"/>
    <w:rsid w:val="1FBB4504"/>
    <w:rsid w:val="3FE9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3</Pages>
  <Words>198</Words>
  <Characters>1135</Characters>
  <Lines>9</Lines>
  <Paragraphs>2</Paragraphs>
  <TotalTime>5</TotalTime>
  <ScaleCrop>false</ScaleCrop>
  <LinksUpToDate>false</LinksUpToDate>
  <CharactersWithSpaces>1331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2021-08-04T08:38:00Z</dcterms:created>
  <dc:creator>Microsoft</dc:creator>
  <cp:lastModifiedBy>刘志涛</cp:lastModifiedBy>
  <dcterms:modified xsi:type="dcterms:W3CDTF">2021-08-05T03:19:09Z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